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000" w:type="dxa"/>
        <w:jc w:val="center"/>
        <w:tblCellSpacing w:w="0" w:type="dxa"/>
        <w:tblBorders>
          <w:left w:val="single" w:sz="48" w:space="0" w:color="2F4C81"/>
          <w:bottom w:val="single" w:sz="48" w:space="0" w:color="2F4C81"/>
          <w:right w:val="single" w:sz="48" w:space="0" w:color="2F4C81"/>
        </w:tblBorders>
        <w:tblCellMar>
          <w:left w:w="0" w:type="dxa"/>
          <w:right w:w="0" w:type="dxa"/>
        </w:tblCellMar>
        <w:tblLook w:val="04A0"/>
      </w:tblPr>
      <w:tblGrid>
        <w:gridCol w:w="4000"/>
        <w:gridCol w:w="8000"/>
      </w:tblGrid>
      <w:tr w:rsidR="001C4230" w:rsidRPr="001C4230" w:rsidTr="001C4230">
        <w:trPr>
          <w:tblCellSpacing w:w="0" w:type="dxa"/>
          <w:jc w:val="center"/>
        </w:trPr>
        <w:tc>
          <w:tcPr>
            <w:tcW w:w="4000" w:type="dxa"/>
            <w:shd w:val="clear" w:color="auto" w:fill="FFFFFF"/>
            <w:hideMark/>
          </w:tcPr>
          <w:p w:rsidR="001C4230" w:rsidRPr="001C4230" w:rsidRDefault="001C4230" w:rsidP="001C4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92200" cy="1282700"/>
                  <wp:effectExtent l="19050" t="0" r="0" b="0"/>
                  <wp:docPr id="1" name="Picture 1" descr="http://www.ductowire.com/images/CraneBossTitan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ductowire.com/images/CraneBossTitan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282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4230" w:rsidRPr="001C4230" w:rsidRDefault="001C4230" w:rsidP="001C4230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4"/>
                <w:szCs w:val="24"/>
              </w:rPr>
            </w:pPr>
            <w:hyperlink r:id="rId6" w:history="1">
              <w:r w:rsidRPr="001C4230">
                <w:rPr>
                  <w:rFonts w:ascii="Times New Roman" w:eastAsia="Times New Roman" w:hAnsi="Times New Roman" w:cs="Times New Roman"/>
                  <w:color w:val="253C66"/>
                  <w:sz w:val="24"/>
                  <w:szCs w:val="24"/>
                  <w:u w:val="single"/>
                </w:rPr>
                <w:t>(+) Larger Image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1C4230" w:rsidRPr="001C4230" w:rsidRDefault="001C4230" w:rsidP="001C4230">
            <w:pPr>
              <w:shd w:val="clear" w:color="auto" w:fill="FFFFFF"/>
              <w:spacing w:before="240" w:after="60" w:line="240" w:lineRule="auto"/>
              <w:ind w:left="400" w:right="400"/>
              <w:outlineLvl w:val="1"/>
              <w:rPr>
                <w:rFonts w:ascii="Verdana" w:eastAsia="Times New Roman" w:hAnsi="Verdana" w:cs="Times New Roman"/>
                <w:b/>
                <w:bCs/>
                <w:color w:val="CD240C"/>
                <w:kern w:val="36"/>
                <w:sz w:val="44"/>
                <w:szCs w:val="44"/>
              </w:rPr>
            </w:pPr>
            <w:r w:rsidRPr="001C4230">
              <w:rPr>
                <w:rFonts w:ascii="Verdana" w:eastAsia="Times New Roman" w:hAnsi="Verdana" w:cs="Times New Roman"/>
                <w:b/>
                <w:bCs/>
                <w:color w:val="CD240C"/>
                <w:kern w:val="36"/>
                <w:sz w:val="44"/>
                <w:szCs w:val="44"/>
              </w:rPr>
              <w:t>Crane Boss</w:t>
            </w:r>
            <w:r w:rsidRPr="001C4230">
              <w:rPr>
                <w:rFonts w:ascii="Verdana" w:eastAsia="Times New Roman" w:hAnsi="Verdana" w:cs="Times New Roman"/>
                <w:b/>
                <w:bCs/>
                <w:color w:val="CD240C"/>
                <w:kern w:val="36"/>
                <w:sz w:val="44"/>
                <w:szCs w:val="44"/>
                <w:vertAlign w:val="superscript"/>
              </w:rPr>
              <w:t>®</w:t>
            </w:r>
            <w:r w:rsidRPr="001C4230">
              <w:rPr>
                <w:rFonts w:ascii="Verdana" w:eastAsia="Times New Roman" w:hAnsi="Verdana" w:cs="Times New Roman"/>
                <w:b/>
                <w:bCs/>
                <w:color w:val="CD240C"/>
                <w:kern w:val="36"/>
                <w:sz w:val="44"/>
                <w:szCs w:val="44"/>
              </w:rPr>
              <w:t xml:space="preserve"> Titan Series</w:t>
            </w:r>
          </w:p>
          <w:p w:rsidR="001C4230" w:rsidRPr="001C4230" w:rsidRDefault="001C4230" w:rsidP="001C4230">
            <w:pPr>
              <w:spacing w:after="0" w:line="240" w:lineRule="auto"/>
              <w:ind w:left="400"/>
              <w:rPr>
                <w:rFonts w:ascii="Verdana" w:eastAsia="Times New Roman" w:hAnsi="Verdana" w:cs="Times New Roman"/>
                <w:color w:val="303030"/>
              </w:rPr>
            </w:pPr>
            <w:hyperlink r:id="rId7" w:history="1">
              <w:r w:rsidRPr="001C4230">
                <w:rPr>
                  <w:rFonts w:ascii="Verdana" w:eastAsia="Times New Roman" w:hAnsi="Verdana" w:cs="Times New Roman"/>
                  <w:color w:val="253C66"/>
                  <w:u w:val="single"/>
                </w:rPr>
                <w:t>« Back to Products</w:t>
              </w:r>
            </w:hyperlink>
          </w:p>
          <w:p w:rsidR="001C4230" w:rsidRPr="001C4230" w:rsidRDefault="001C4230" w:rsidP="001C4230">
            <w:pPr>
              <w:spacing w:before="240" w:after="0" w:line="240" w:lineRule="auto"/>
              <w:rPr>
                <w:rFonts w:ascii="Verdana" w:eastAsia="Times New Roman" w:hAnsi="Verdana" w:cs="Times New Roman"/>
                <w:color w:val="303030"/>
              </w:rPr>
            </w:pPr>
            <w:r w:rsidRPr="001C4230">
              <w:rPr>
                <w:rFonts w:ascii="Verdana" w:eastAsia="Times New Roman" w:hAnsi="Verdana" w:cs="Times New Roman"/>
                <w:color w:val="303030"/>
              </w:rPr>
              <w:t>The Crane Boss TITAN Digital Radio Remote Control System comes with the following control functions:</w:t>
            </w:r>
          </w:p>
          <w:p w:rsidR="001C4230" w:rsidRPr="001C4230" w:rsidRDefault="001C4230" w:rsidP="001C4230">
            <w:pPr>
              <w:numPr>
                <w:ilvl w:val="0"/>
                <w:numId w:val="1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Main Contactor/Warning Signal</w:t>
            </w:r>
          </w:p>
          <w:p w:rsidR="001C4230" w:rsidRPr="001C4230" w:rsidRDefault="001C4230" w:rsidP="001C4230">
            <w:pPr>
              <w:numPr>
                <w:ilvl w:val="0"/>
                <w:numId w:val="1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Bridge 3-5 speed reversing</w:t>
            </w:r>
          </w:p>
          <w:p w:rsidR="001C4230" w:rsidRPr="001C4230" w:rsidRDefault="001C4230" w:rsidP="001C4230">
            <w:pPr>
              <w:numPr>
                <w:ilvl w:val="0"/>
                <w:numId w:val="1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Trolley 3-5 speed reversing</w:t>
            </w:r>
          </w:p>
          <w:p w:rsidR="001C4230" w:rsidRPr="001C4230" w:rsidRDefault="001C4230" w:rsidP="001C4230">
            <w:pPr>
              <w:numPr>
                <w:ilvl w:val="0"/>
                <w:numId w:val="1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Hoist 3-5 speed reversing</w:t>
            </w:r>
          </w:p>
          <w:p w:rsidR="001C4230" w:rsidRPr="001C4230" w:rsidRDefault="001C4230" w:rsidP="001C4230">
            <w:pPr>
              <w:numPr>
                <w:ilvl w:val="0"/>
                <w:numId w:val="1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Hoist Select 1/BOTH/2 (maintained Pushbuttons with LEDs)</w:t>
            </w:r>
          </w:p>
          <w:p w:rsidR="001C4230" w:rsidRPr="001C4230" w:rsidRDefault="001C4230" w:rsidP="001C4230">
            <w:pPr>
              <w:numPr>
                <w:ilvl w:val="0"/>
                <w:numId w:val="1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Aux 3: Pushbutton (momentary)</w:t>
            </w:r>
          </w:p>
          <w:p w:rsidR="001C4230" w:rsidRPr="001C4230" w:rsidRDefault="001C4230" w:rsidP="001C4230">
            <w:pPr>
              <w:numPr>
                <w:ilvl w:val="0"/>
                <w:numId w:val="1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Aux 4: Pushbutton (momentary)</w:t>
            </w:r>
          </w:p>
          <w:p w:rsidR="001C4230" w:rsidRPr="001C4230" w:rsidRDefault="001C4230" w:rsidP="001C4230">
            <w:pPr>
              <w:numPr>
                <w:ilvl w:val="0"/>
                <w:numId w:val="1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Aux 5: Pushbutton (momentary)</w:t>
            </w:r>
          </w:p>
          <w:p w:rsidR="001C4230" w:rsidRPr="001C4230" w:rsidRDefault="001C4230" w:rsidP="001C4230">
            <w:pPr>
              <w:spacing w:before="240" w:after="0" w:line="240" w:lineRule="auto"/>
              <w:rPr>
                <w:rFonts w:ascii="Verdana" w:eastAsia="Times New Roman" w:hAnsi="Verdana" w:cs="Times New Roman"/>
                <w:color w:val="303030"/>
              </w:rPr>
            </w:pPr>
            <w:r w:rsidRPr="001C4230">
              <w:rPr>
                <w:rFonts w:ascii="Verdana" w:eastAsia="Times New Roman" w:hAnsi="Verdana" w:cs="Times New Roman"/>
                <w:color w:val="303030"/>
              </w:rPr>
              <w:t>Included are one portable Transmitter complete with (4) AA Batteries and Shoulder Harness; one set of Receiving equipment complete with Antenna and 15 ft. cabling; Operation &amp; Maintenance Manual and standard Two-year Warranty.</w:t>
            </w:r>
          </w:p>
          <w:p w:rsidR="001C4230" w:rsidRPr="001C4230" w:rsidRDefault="001C4230" w:rsidP="001C4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4230" w:rsidRPr="001C4230" w:rsidRDefault="001C4230" w:rsidP="001C4230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aps/>
                <w:color w:val="1D2A48"/>
                <w:sz w:val="26"/>
                <w:szCs w:val="26"/>
              </w:rPr>
            </w:pPr>
            <w:r w:rsidRPr="001C4230">
              <w:rPr>
                <w:rFonts w:ascii="Verdana" w:eastAsia="Times New Roman" w:hAnsi="Verdana" w:cs="Times New Roman"/>
                <w:b/>
                <w:bCs/>
                <w:caps/>
                <w:color w:val="1D2A48"/>
                <w:sz w:val="26"/>
                <w:szCs w:val="26"/>
              </w:rPr>
              <w:t>New &amp; Improved Features:</w:t>
            </w:r>
          </w:p>
          <w:p w:rsidR="001C4230" w:rsidRPr="001C4230" w:rsidRDefault="001C4230" w:rsidP="001C4230">
            <w:pPr>
              <w:numPr>
                <w:ilvl w:val="0"/>
                <w:numId w:val="2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Large Switches designed for use with gloves</w:t>
            </w:r>
          </w:p>
          <w:p w:rsidR="001C4230" w:rsidRPr="001C4230" w:rsidRDefault="001C4230" w:rsidP="001C4230">
            <w:pPr>
              <w:numPr>
                <w:ilvl w:val="0"/>
                <w:numId w:val="2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Strong Tactile Feedback for Speed Points</w:t>
            </w:r>
          </w:p>
          <w:p w:rsidR="001C4230" w:rsidRPr="001C4230" w:rsidRDefault="001C4230" w:rsidP="001C4230">
            <w:pPr>
              <w:numPr>
                <w:ilvl w:val="0"/>
                <w:numId w:val="2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ONLY 3-5 step Handheld on the market today</w:t>
            </w:r>
          </w:p>
          <w:p w:rsidR="001C4230" w:rsidRPr="001C4230" w:rsidRDefault="001C4230" w:rsidP="001C4230">
            <w:pPr>
              <w:numPr>
                <w:ilvl w:val="0"/>
                <w:numId w:val="2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Light, weighing in at less than 2 lbs.</w:t>
            </w:r>
          </w:p>
          <w:p w:rsidR="001C4230" w:rsidRPr="001C4230" w:rsidRDefault="001C4230" w:rsidP="001C4230">
            <w:pPr>
              <w:numPr>
                <w:ilvl w:val="0"/>
                <w:numId w:val="2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Ships in just one week!</w:t>
            </w:r>
          </w:p>
          <w:p w:rsidR="001C4230" w:rsidRPr="001C4230" w:rsidRDefault="001C4230" w:rsidP="001C4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4230" w:rsidRPr="001C4230" w:rsidRDefault="001C4230" w:rsidP="001C4230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aps/>
                <w:color w:val="1D2A48"/>
                <w:sz w:val="26"/>
                <w:szCs w:val="26"/>
              </w:rPr>
            </w:pPr>
            <w:r w:rsidRPr="001C4230">
              <w:rPr>
                <w:rFonts w:ascii="Verdana" w:eastAsia="Times New Roman" w:hAnsi="Verdana" w:cs="Times New Roman"/>
                <w:b/>
                <w:bCs/>
                <w:caps/>
                <w:color w:val="1D2A48"/>
                <w:sz w:val="26"/>
                <w:szCs w:val="26"/>
              </w:rPr>
              <w:t>General Specifications:</w:t>
            </w:r>
          </w:p>
          <w:p w:rsidR="001C4230" w:rsidRPr="001C4230" w:rsidRDefault="001C4230" w:rsidP="001C4230">
            <w:pPr>
              <w:numPr>
                <w:ilvl w:val="0"/>
                <w:numId w:val="3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Operating Range: 300 feet</w:t>
            </w:r>
          </w:p>
          <w:p w:rsidR="001C4230" w:rsidRPr="001C4230" w:rsidRDefault="001C4230" w:rsidP="001C4230">
            <w:pPr>
              <w:numPr>
                <w:ilvl w:val="0"/>
                <w:numId w:val="3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Operating Temperature: -20 to 150 F</w:t>
            </w:r>
          </w:p>
          <w:p w:rsidR="001C4230" w:rsidRPr="001C4230" w:rsidRDefault="001C4230" w:rsidP="001C4230">
            <w:pPr>
              <w:numPr>
                <w:ilvl w:val="0"/>
                <w:numId w:val="3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Frequency Band: 902-918 MHz, 422-472 MHz</w:t>
            </w:r>
          </w:p>
          <w:p w:rsidR="001C4230" w:rsidRPr="001C4230" w:rsidRDefault="001C4230" w:rsidP="001C4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4230" w:rsidRPr="001C4230" w:rsidRDefault="001C4230" w:rsidP="001C4230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aps/>
                <w:color w:val="1D2A48"/>
                <w:sz w:val="26"/>
                <w:szCs w:val="26"/>
              </w:rPr>
            </w:pPr>
            <w:r w:rsidRPr="001C4230">
              <w:rPr>
                <w:rFonts w:ascii="Verdana" w:eastAsia="Times New Roman" w:hAnsi="Verdana" w:cs="Times New Roman"/>
                <w:b/>
                <w:bCs/>
                <w:caps/>
                <w:color w:val="1D2A48"/>
                <w:sz w:val="26"/>
                <w:szCs w:val="26"/>
              </w:rPr>
              <w:t>Transmitter Specs:</w:t>
            </w:r>
          </w:p>
          <w:p w:rsidR="001C4230" w:rsidRPr="001C4230" w:rsidRDefault="001C4230" w:rsidP="001C4230">
            <w:pPr>
              <w:numPr>
                <w:ilvl w:val="0"/>
                <w:numId w:val="4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Housing: High-impact ABS Plastic</w:t>
            </w:r>
          </w:p>
          <w:p w:rsidR="001C4230" w:rsidRPr="001C4230" w:rsidRDefault="001C4230" w:rsidP="001C4230">
            <w:pPr>
              <w:numPr>
                <w:ilvl w:val="0"/>
                <w:numId w:val="4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(4) AA Batteries</w:t>
            </w:r>
          </w:p>
          <w:p w:rsidR="001C4230" w:rsidRPr="001C4230" w:rsidRDefault="001C4230" w:rsidP="001C4230">
            <w:pPr>
              <w:numPr>
                <w:ilvl w:val="0"/>
                <w:numId w:val="4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Internal Antenna</w:t>
            </w:r>
          </w:p>
          <w:p w:rsidR="001C4230" w:rsidRPr="001C4230" w:rsidRDefault="001C4230" w:rsidP="001C4230">
            <w:pPr>
              <w:numPr>
                <w:ilvl w:val="0"/>
                <w:numId w:val="4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LEDs for Hoist Select Pushbuttons</w:t>
            </w:r>
          </w:p>
          <w:p w:rsidR="001C4230" w:rsidRPr="001C4230" w:rsidRDefault="001C4230" w:rsidP="001C4230">
            <w:pPr>
              <w:numPr>
                <w:ilvl w:val="0"/>
                <w:numId w:val="4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Green LED for "Power ON"</w:t>
            </w:r>
          </w:p>
          <w:p w:rsidR="001C4230" w:rsidRPr="001C4230" w:rsidRDefault="001C4230" w:rsidP="001C4230">
            <w:pPr>
              <w:numPr>
                <w:ilvl w:val="0"/>
                <w:numId w:val="4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Red LED for LOW Battery &amp; Diagnostics</w:t>
            </w:r>
          </w:p>
          <w:p w:rsidR="001C4230" w:rsidRPr="001C4230" w:rsidRDefault="001C4230" w:rsidP="001C4230">
            <w:pPr>
              <w:numPr>
                <w:ilvl w:val="0"/>
                <w:numId w:val="4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Dimensions (in inches): 4.1W x 12.0H x 2.5D</w:t>
            </w:r>
          </w:p>
          <w:p w:rsidR="001C4230" w:rsidRPr="001C4230" w:rsidRDefault="001C4230" w:rsidP="001C4230">
            <w:pPr>
              <w:numPr>
                <w:ilvl w:val="0"/>
                <w:numId w:val="4"/>
              </w:numPr>
              <w:spacing w:after="0" w:line="240" w:lineRule="auto"/>
              <w:ind w:left="1080" w:right="880"/>
              <w:rPr>
                <w:rFonts w:ascii="Verdana" w:eastAsia="Times New Roman" w:hAnsi="Verdana" w:cs="Times New Roman"/>
                <w:color w:val="333333"/>
              </w:rPr>
            </w:pPr>
            <w:r w:rsidRPr="001C4230">
              <w:rPr>
                <w:rFonts w:ascii="Verdana" w:eastAsia="Times New Roman" w:hAnsi="Verdana" w:cs="Times New Roman"/>
                <w:color w:val="333333"/>
              </w:rPr>
              <w:t>Carry Method: Shoulder Harness</w:t>
            </w:r>
          </w:p>
        </w:tc>
      </w:tr>
    </w:tbl>
    <w:p w:rsidR="00756C27" w:rsidRDefault="00756C27"/>
    <w:sectPr w:rsidR="00756C27" w:rsidSect="00756C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93C14"/>
    <w:multiLevelType w:val="multilevel"/>
    <w:tmpl w:val="3C1AF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AD314FB"/>
    <w:multiLevelType w:val="multilevel"/>
    <w:tmpl w:val="4ED48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38C4B0D"/>
    <w:multiLevelType w:val="multilevel"/>
    <w:tmpl w:val="C79A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23F760C"/>
    <w:multiLevelType w:val="multilevel"/>
    <w:tmpl w:val="D83C2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1C4230"/>
    <w:rsid w:val="0013646D"/>
    <w:rsid w:val="001C4230"/>
    <w:rsid w:val="0060083F"/>
    <w:rsid w:val="00756C27"/>
    <w:rsid w:val="009341DB"/>
    <w:rsid w:val="00EA6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C27"/>
  </w:style>
  <w:style w:type="paragraph" w:styleId="Heading2">
    <w:name w:val="heading 2"/>
    <w:basedOn w:val="Normal"/>
    <w:link w:val="Heading2Char"/>
    <w:uiPriority w:val="9"/>
    <w:qFormat/>
    <w:rsid w:val="001C4230"/>
    <w:pPr>
      <w:spacing w:after="0" w:line="240" w:lineRule="auto"/>
      <w:outlineLvl w:val="1"/>
    </w:pPr>
    <w:rPr>
      <w:rFonts w:ascii="Verdana" w:eastAsia="Times New Roman" w:hAnsi="Verdana" w:cs="Times New Roman"/>
      <w:b/>
      <w:bCs/>
      <w:caps/>
      <w:color w:val="1D2A48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C4230"/>
    <w:rPr>
      <w:rFonts w:ascii="Verdana" w:eastAsia="Times New Roman" w:hAnsi="Verdana" w:cs="Times New Roman"/>
      <w:b/>
      <w:bCs/>
      <w:caps/>
      <w:color w:val="1D2A48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1C4230"/>
    <w:rPr>
      <w:color w:val="253C66"/>
      <w:u w:val="single"/>
    </w:rPr>
  </w:style>
  <w:style w:type="paragraph" w:customStyle="1" w:styleId="return1">
    <w:name w:val="return1"/>
    <w:basedOn w:val="Normal"/>
    <w:rsid w:val="001C4230"/>
    <w:pPr>
      <w:spacing w:after="0" w:line="240" w:lineRule="auto"/>
      <w:ind w:left="400"/>
    </w:pPr>
    <w:rPr>
      <w:rFonts w:ascii="Verdana" w:eastAsia="Times New Roman" w:hAnsi="Verdana" w:cs="Times New Roman"/>
      <w:color w:val="3030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2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uctowire.com/radioRemoteControl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popitup('images/CraneBossTitanLG.jpg')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Company> 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2010-09-13T20:20:00Z</dcterms:created>
  <dcterms:modified xsi:type="dcterms:W3CDTF">2010-09-13T20:21:00Z</dcterms:modified>
</cp:coreProperties>
</file>